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B5E" w:rsidRPr="006149FD" w:rsidRDefault="00AD5B5E" w:rsidP="00AD5B5E">
      <w:pPr>
        <w:spacing w:before="0" w:beforeAutospacing="0" w:after="0" w:afterAutospacing="0"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  <w:r w:rsidRPr="006149FD">
        <w:rPr>
          <w:rFonts w:hAnsi="Times New Roman" w:cs="Times New Roman"/>
          <w:b/>
          <w:color w:val="000000"/>
          <w:sz w:val="24"/>
          <w:szCs w:val="24"/>
          <w:lang w:val="ru-RU"/>
        </w:rPr>
        <w:t>Муниципальное казенное дошкольное образовательное учреждение</w:t>
      </w:r>
    </w:p>
    <w:p w:rsidR="00AD5B5E" w:rsidRPr="006149FD" w:rsidRDefault="00AD5B5E" w:rsidP="00AD5B5E">
      <w:pPr>
        <w:spacing w:before="0" w:beforeAutospacing="0" w:after="0" w:afterAutospacing="0"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  <w:r w:rsidRPr="006149FD">
        <w:rPr>
          <w:rFonts w:hAnsi="Times New Roman" w:cs="Times New Roman"/>
          <w:b/>
          <w:color w:val="000000"/>
          <w:sz w:val="24"/>
          <w:szCs w:val="24"/>
          <w:lang w:val="ru-RU"/>
        </w:rPr>
        <w:t xml:space="preserve"> «Детский сад общеразвивающего вида № 1 п. Терней»</w:t>
      </w:r>
      <w:r w:rsidRPr="006149FD">
        <w:rPr>
          <w:b/>
          <w:lang w:val="ru-RU"/>
        </w:rPr>
        <w:br/>
      </w:r>
    </w:p>
    <w:tbl>
      <w:tblPr>
        <w:tblW w:w="9943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377"/>
        <w:gridCol w:w="4566"/>
      </w:tblGrid>
      <w:tr w:rsidR="00AD5B5E" w:rsidRPr="00CC06E4" w:rsidTr="00FF7555">
        <w:trPr>
          <w:trHeight w:val="1028"/>
        </w:trPr>
        <w:tc>
          <w:tcPr>
            <w:tcW w:w="537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D5B5E" w:rsidRDefault="00AD5B5E" w:rsidP="00FF7555">
            <w:pPr>
              <w:spacing w:before="0" w:beforeAutospacing="0" w:after="0" w:afterAutospacing="0"/>
              <w:jc w:val="both"/>
              <w:rPr>
                <w:lang w:val="ru-RU"/>
              </w:rPr>
            </w:pPr>
            <w:r>
              <w:rPr>
                <w:lang w:val="ru-RU"/>
              </w:rPr>
              <w:t>СОГЛАСОВАНО</w:t>
            </w:r>
          </w:p>
          <w:p w:rsidR="00AD5B5E" w:rsidRDefault="00AD5B5E" w:rsidP="00FF7555">
            <w:pPr>
              <w:spacing w:before="0" w:beforeAutospacing="0" w:after="0" w:afterAutospacing="0"/>
              <w:jc w:val="both"/>
              <w:rPr>
                <w:lang w:val="ru-RU"/>
              </w:rPr>
            </w:pPr>
            <w:r>
              <w:rPr>
                <w:lang w:val="ru-RU"/>
              </w:rPr>
              <w:t>Представитель трудового коллектива</w:t>
            </w:r>
          </w:p>
          <w:p w:rsidR="00AD5B5E" w:rsidRDefault="00AD5B5E" w:rsidP="00FF7555">
            <w:pPr>
              <w:spacing w:before="0" w:beforeAutospacing="0" w:after="0" w:afterAutospacing="0"/>
              <w:jc w:val="both"/>
              <w:rPr>
                <w:lang w:val="ru-RU"/>
              </w:rPr>
            </w:pPr>
            <w:r>
              <w:rPr>
                <w:lang w:val="ru-RU"/>
              </w:rPr>
              <w:t>МКДОУ «Детский сад №1 п. Терней»</w:t>
            </w:r>
          </w:p>
          <w:p w:rsidR="00AD5B5E" w:rsidRPr="001227DB" w:rsidRDefault="00AD5B5E" w:rsidP="00FF7555">
            <w:pPr>
              <w:spacing w:before="0" w:beforeAutospacing="0" w:after="0" w:afterAutospacing="0"/>
              <w:jc w:val="both"/>
              <w:rPr>
                <w:lang w:val="ru-RU"/>
              </w:rPr>
            </w:pPr>
            <w:r>
              <w:rPr>
                <w:lang w:val="ru-RU"/>
              </w:rPr>
              <w:t>__________________ Луговая Е.Г.</w:t>
            </w:r>
          </w:p>
        </w:tc>
        <w:tc>
          <w:tcPr>
            <w:tcW w:w="456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D5B5E" w:rsidRDefault="00AD5B5E" w:rsidP="00FF7555">
            <w:pPr>
              <w:spacing w:before="0" w:beforeAutospacing="0" w:after="0" w:afterAutospacing="0"/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УТВЕРЖДАЮ</w:t>
            </w:r>
            <w:r w:rsidRPr="001227DB">
              <w:rPr>
                <w:lang w:val="ru-RU"/>
              </w:rPr>
              <w:br/>
            </w: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Заведующий</w:t>
            </w:r>
          </w:p>
          <w:p w:rsidR="00AD5B5E" w:rsidRPr="006149FD" w:rsidRDefault="00AD5B5E" w:rsidP="00FF7555">
            <w:pPr>
              <w:spacing w:before="0" w:beforeAutospacing="0" w:after="0" w:afterAutospacing="0"/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МК</w:t>
            </w: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ДОУ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</w:t>
            </w: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Детский сад № 1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п. Терней»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  <w:p w:rsidR="00AD5B5E" w:rsidRDefault="00AD5B5E" w:rsidP="00FF7555">
            <w:pPr>
              <w:spacing w:before="0" w:beforeAutospacing="0" w:after="0" w:afterAutospacing="0"/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Артемова И.А.</w:t>
            </w:r>
          </w:p>
          <w:p w:rsidR="00AD5B5E" w:rsidRPr="001227DB" w:rsidRDefault="00AD5B5E" w:rsidP="00FF7555">
            <w:pPr>
              <w:spacing w:before="0" w:beforeAutospacing="0" w:after="0" w:afterAutospacing="0"/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Приказом №266 от 26.07.2023</w:t>
            </w:r>
          </w:p>
        </w:tc>
      </w:tr>
    </w:tbl>
    <w:p w:rsidR="00695D00" w:rsidRPr="00AD5B5E" w:rsidRDefault="00695D00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5D00" w:rsidRPr="00AD5B5E" w:rsidRDefault="00695D00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5D00" w:rsidRPr="00AD5B5E" w:rsidRDefault="004B2FE2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Программа противодействия коррупции в</w:t>
      </w:r>
      <w:r w:rsidRPr="00AD5B5E">
        <w:rPr>
          <w:lang w:val="ru-RU"/>
        </w:rPr>
        <w:br/>
      </w:r>
      <w:r w:rsidRPr="00AD5B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Муниципальном </w:t>
      </w:r>
      <w:r w:rsidR="00AD5B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казенном</w:t>
      </w:r>
      <w:r w:rsidRPr="00AD5B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дошкольном образовательном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AD5B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учреждении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AD5B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«Детский сад </w:t>
      </w:r>
      <w:r w:rsidR="00AD5B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общеразвивающего вида </w:t>
      </w:r>
      <w:r w:rsidRPr="00AD5B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№ 1</w:t>
      </w:r>
      <w:r w:rsidR="00AD5B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п. Терней</w:t>
      </w:r>
      <w:r w:rsidRPr="00AD5B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»</w:t>
      </w:r>
      <w:r w:rsidRPr="00AD5B5E">
        <w:rPr>
          <w:lang w:val="ru-RU"/>
        </w:rPr>
        <w:br/>
      </w:r>
      <w:r w:rsidRPr="00AD5B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</w:t>
      </w:r>
      <w:r w:rsidR="00AD5B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2023</w:t>
      </w:r>
      <w:r w:rsidR="00CC06E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–</w:t>
      </w:r>
      <w:r w:rsidR="00AD5B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2024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AD5B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годы</w:t>
      </w:r>
    </w:p>
    <w:p w:rsidR="00695D00" w:rsidRPr="00AD5B5E" w:rsidRDefault="00695D00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5D00" w:rsidRPr="00AD5B5E" w:rsidRDefault="00695D00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5D00" w:rsidRPr="00AD5B5E" w:rsidRDefault="00AD5B5E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П. Терней, 2023</w:t>
      </w:r>
    </w:p>
    <w:p w:rsidR="00695D00" w:rsidRPr="00AD5B5E" w:rsidRDefault="00695D00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5D00" w:rsidRPr="00AD5B5E" w:rsidRDefault="00695D00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5D00" w:rsidRPr="00AD5B5E" w:rsidRDefault="004B2FE2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</w:t>
      </w:r>
      <w:r w:rsidRPr="00AD5B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ПОЯСНИТЕЛЬНАЯ ЗАПИСКА</w:t>
      </w:r>
    </w:p>
    <w:p w:rsidR="00695D00" w:rsidRPr="00AD5B5E" w:rsidRDefault="004B2FE2" w:rsidP="00AD5B5E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Программа противодействия коррупции в </w:t>
      </w:r>
      <w:r w:rsidR="00AD5B5E">
        <w:rPr>
          <w:rFonts w:hAnsi="Times New Roman" w:cs="Times New Roman"/>
          <w:color w:val="000000"/>
          <w:sz w:val="24"/>
          <w:szCs w:val="24"/>
          <w:lang w:val="ru-RU"/>
        </w:rPr>
        <w:t>МКДОУ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 «Детский сад № 1</w:t>
      </w:r>
      <w:r w:rsid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 п. Терней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 2023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AD5B5E">
        <w:rPr>
          <w:rFonts w:hAnsi="Times New Roman" w:cs="Times New Roman"/>
          <w:color w:val="000000"/>
          <w:sz w:val="24"/>
          <w:szCs w:val="24"/>
          <w:lang w:val="ru-RU"/>
        </w:rPr>
        <w:t>2024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 годы (далее 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Программа)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разработана в соответствии с Федеральным законом от 25.12.2008 № 273-ФЗ «О противодействии коррупции», Указом Президента РФ от 16.08.2021 № 478 «О Национальном плане противодействия коррупции на</w:t>
      </w:r>
      <w:r w:rsid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 2022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–2024 годы», Указом Президента РФ от 02.04.2013 № 309 «О мерах по реализации отдельных положений Федерального закона „О противодействии коррупции“», Законом Энской области от 27.10.2008 № 674-122 «О мерах по реализации статьи 12 Федерального закона „О противодействии коррупции“»,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распоряжением </w:t>
      </w:r>
      <w:proofErr w:type="spellStart"/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Минобрнауки</w:t>
      </w:r>
      <w:proofErr w:type="spellEnd"/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 России от 14.12.2021 № 475-р «Об утверждении программы по антикоррупционному просвещению населения на 2021–2024 годы»,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приказом </w:t>
      </w:r>
      <w:proofErr w:type="spellStart"/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 России от 16.02.2022 № 81 «Об утверждении Плана противодействия коррупции Министерства просвещения Российской Федерации на 2022–2024 годы», уставом </w:t>
      </w:r>
      <w:r w:rsidR="00AD5B5E">
        <w:rPr>
          <w:rFonts w:hAnsi="Times New Roman" w:cs="Times New Roman"/>
          <w:color w:val="000000"/>
          <w:sz w:val="24"/>
          <w:szCs w:val="24"/>
          <w:lang w:val="ru-RU"/>
        </w:rPr>
        <w:t>МК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ДОУ </w:t>
      </w:r>
      <w:r w:rsidR="00AD5B5E">
        <w:rPr>
          <w:rFonts w:hAnsi="Times New Roman" w:cs="Times New Roman"/>
          <w:color w:val="000000"/>
          <w:sz w:val="24"/>
          <w:szCs w:val="24"/>
          <w:lang w:val="ru-RU"/>
        </w:rPr>
        <w:t>«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Детский сад № 1</w:t>
      </w:r>
      <w:r w:rsid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 п. Терней» (далее ДОУ)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695D00" w:rsidRPr="00AD5B5E" w:rsidRDefault="004B2FE2" w:rsidP="00AD5B5E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Цели Программы: 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укрепление доверия граждан к деятельности администрации ДОУ, исключение возможности проявления коррупции в ДОУ, а также формирование у работников и обучающихся антикоррупционного сознания.</w:t>
      </w:r>
    </w:p>
    <w:p w:rsidR="007E546D" w:rsidRDefault="007E546D" w:rsidP="00AD5B5E">
      <w:pPr>
        <w:jc w:val="both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695D00" w:rsidRPr="00AD5B5E" w:rsidRDefault="004B2FE2" w:rsidP="007E546D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Целям Программы соответствуют следующие задачи Программы:</w:t>
      </w:r>
    </w:p>
    <w:p w:rsidR="00695D00" w:rsidRPr="00AD5B5E" w:rsidRDefault="004B2FE2" w:rsidP="00AD5B5E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совершенствовать организационные и правовые основы противодействия коррупции в ДОУ;</w:t>
      </w:r>
    </w:p>
    <w:p w:rsidR="00695D00" w:rsidRPr="00AD5B5E" w:rsidRDefault="004B2FE2" w:rsidP="00AD5B5E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создать условия, затрудняющие возможность коррупционного поведения и обеспечивающие снижение уровня коррупции;</w:t>
      </w:r>
    </w:p>
    <w:p w:rsidR="00695D00" w:rsidRPr="00AD5B5E" w:rsidRDefault="004B2FE2" w:rsidP="00AD5B5E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совершенствовать методы обучения и воспитания обучающихся нравственным нормам, составляющим основу личности, устойчивой против коррупции;</w:t>
      </w:r>
    </w:p>
    <w:p w:rsidR="00695D00" w:rsidRPr="00AD5B5E" w:rsidRDefault="004B2FE2" w:rsidP="00AD5B5E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повысить профессиональную компетентность педагогических работников в сфере противодействия коррупции;</w:t>
      </w:r>
    </w:p>
    <w:p w:rsidR="00695D00" w:rsidRPr="00AD5B5E" w:rsidRDefault="004B2FE2" w:rsidP="00AD5B5E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обеспечить прозрачность действий должностных лиц</w:t>
      </w:r>
      <w:r w:rsidR="00AD5B5E" w:rsidRP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ДОУ;</w:t>
      </w:r>
    </w:p>
    <w:p w:rsidR="00695D00" w:rsidRPr="00AD5B5E" w:rsidRDefault="004B2FE2" w:rsidP="00AD5B5E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выявлять коррупционные правонарушения, обеспечить неотвратимость ответственности за их совершение, минимизировать и (или) ликвидировать последствия правонарушений;</w:t>
      </w:r>
    </w:p>
    <w:p w:rsidR="00695D00" w:rsidRPr="00AD5B5E" w:rsidRDefault="004B2FE2" w:rsidP="00AD5B5E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содействовать реализации прав граждан на доступ к информации о деятельности ДОУ, в том числе через официальный сайт в сети интернет;</w:t>
      </w:r>
    </w:p>
    <w:p w:rsidR="00695D00" w:rsidRPr="00AD5B5E" w:rsidRDefault="004B2FE2" w:rsidP="00AD5B5E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принять меры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по совершенствованию управления имуществом в целях предупреждения коррупции</w:t>
      </w:r>
      <w:r w:rsidR="00AD5B5E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695D00" w:rsidRPr="00AD5B5E" w:rsidRDefault="004B2FE2" w:rsidP="007E546D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Принципы противодействия коррупции:</w:t>
      </w:r>
    </w:p>
    <w:p w:rsidR="00695D00" w:rsidRPr="00AD5B5E" w:rsidRDefault="004B2FE2" w:rsidP="007E546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1. Принцип соответствия политики ДОУ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действующему законодательству и общепринятым нормам: соответствие реализуемых антикоррупционных мероприятий Конституции РФ, заключенным Российской Федерацией международным договорам, законодательству Российской Федерации и иным нормативным правовым актам, применимым к</w:t>
      </w:r>
      <w:r w:rsid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ДОУ</w:t>
      </w:r>
      <w:proofErr w:type="gramStart"/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 .</w:t>
      </w:r>
      <w:proofErr w:type="gramEnd"/>
    </w:p>
    <w:p w:rsidR="00695D00" w:rsidRPr="00AD5B5E" w:rsidRDefault="004B2FE2" w:rsidP="007E546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2. Принцип личного примера руководства: ключевая роль руководства ДОУ в формировании культуры нетерпимости к коррупции и создании внутриорганизационной системы предупреждения и противодействия коррупции.</w:t>
      </w:r>
    </w:p>
    <w:p w:rsidR="00695D00" w:rsidRPr="00AD5B5E" w:rsidRDefault="004B2FE2" w:rsidP="007E546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3. Принцип вовлеченности работников: информированность работников ДОУ</w:t>
      </w:r>
      <w:r w:rsid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о положениях антикоррупционного законодательства и их активное участие в формировании и реализации антикоррупционных стандартов и процедур.</w:t>
      </w:r>
    </w:p>
    <w:p w:rsidR="00695D00" w:rsidRPr="00AD5B5E" w:rsidRDefault="004B2FE2" w:rsidP="007E546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4. Принцип соразмерности антикоррупционных процедур риску коррупции: разработка и выполнение комплекса мероприятий, позволяющих снизить вероятность вовлечения ДОУ, ее руководителей и работников в коррупционную деятельность, осуществляется с учетом существующих в деятельности ДОУ  коррупционных рисков.</w:t>
      </w:r>
    </w:p>
    <w:p w:rsidR="00695D00" w:rsidRPr="00AD5B5E" w:rsidRDefault="004B2FE2" w:rsidP="007E546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5. Принцип эффективности антикоррупционных процедур: применение </w:t>
      </w:r>
      <w:r w:rsidR="00DC2AB2">
        <w:rPr>
          <w:rFonts w:hAnsi="Times New Roman" w:cs="Times New Roman"/>
          <w:color w:val="000000"/>
          <w:sz w:val="24"/>
          <w:szCs w:val="24"/>
          <w:lang w:val="ru-RU"/>
        </w:rPr>
        <w:t xml:space="preserve">в 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ДОУ таких антикоррупционных мероприятий, которые имеют низкую стоимость, обеспечивают простоту реализации и приносят значимый результат.</w:t>
      </w:r>
    </w:p>
    <w:p w:rsidR="00695D00" w:rsidRPr="00AD5B5E" w:rsidRDefault="004B2FE2" w:rsidP="007E546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6. Принцип ответственности и неотвратимости наказания: неотвратимость наказания для работников ДОУ</w:t>
      </w:r>
      <w:r w:rsidR="00DC2AB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руководства ДОУ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за реализацию внутриорганизационной антикоррупционной политики.</w:t>
      </w:r>
    </w:p>
    <w:p w:rsidR="00695D00" w:rsidRPr="00AD5B5E" w:rsidRDefault="004B2FE2" w:rsidP="007E546D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7. Принцип постоянного контроля и регулярного мониторинга: регулярное осуществление мониторинга эффективности внедренных антикоррупционных стандартов и процедур, а также контроля за их исполнением.</w:t>
      </w:r>
    </w:p>
    <w:p w:rsidR="00695D00" w:rsidRDefault="004B2FE2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II. ПАСПОРТ ПРОГРАММЫ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219"/>
        <w:gridCol w:w="8647"/>
      </w:tblGrid>
      <w:tr w:rsidR="00695D00" w:rsidRPr="00CC06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5D00" w:rsidRDefault="004B2FE2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5D00" w:rsidRPr="00AD5B5E" w:rsidRDefault="004B2FE2">
            <w:pPr>
              <w:rPr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Противодействие коррупции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DC2AB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МКДОУ</w:t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«Детский сад № 1</w:t>
            </w:r>
            <w:r w:rsidR="00DC2AB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п. Терней</w:t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="00DC2AB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2023</w:t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–2024 годы</w:t>
            </w:r>
          </w:p>
        </w:tc>
      </w:tr>
      <w:tr w:rsidR="00695D00" w:rsidRPr="00CC06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5D00" w:rsidRPr="00AD5B5E" w:rsidRDefault="004B2FE2">
            <w:pPr>
              <w:rPr>
                <w:lang w:val="ru-RU"/>
              </w:rPr>
            </w:pPr>
            <w:r w:rsidRPr="00AD5B5E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Сроки и этапы реализации</w:t>
            </w:r>
            <w:r w:rsidRPr="00AD5B5E">
              <w:rPr>
                <w:lang w:val="ru-RU"/>
              </w:rPr>
              <w:br/>
            </w:r>
            <w:r w:rsidRPr="00AD5B5E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программы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Срок реализации</w:t>
            </w:r>
            <w:r w:rsidR="00DC2AB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 2023</w:t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–2024 годы. Программа реализуется в три этапа:</w:t>
            </w:r>
          </w:p>
          <w:p w:rsidR="00695D00" w:rsidRPr="00AD5B5E" w:rsidRDefault="004B2FE2">
            <w:pPr>
              <w:numPr>
                <w:ilvl w:val="0"/>
                <w:numId w:val="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I</w:t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этап — </w:t>
            </w:r>
            <w:r w:rsidR="00DC2AB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июл</w:t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ь–декабрь</w:t>
            </w:r>
            <w:r w:rsidR="00DC2AB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2023</w:t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года;</w:t>
            </w:r>
          </w:p>
          <w:p w:rsidR="00695D00" w:rsidRPr="00DC2AB2" w:rsidRDefault="004B2FE2">
            <w:pPr>
              <w:numPr>
                <w:ilvl w:val="0"/>
                <w:numId w:val="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II</w:t>
            </w:r>
            <w:r w:rsidRPr="00DC2AB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этап —</w:t>
            </w:r>
            <w:r w:rsidR="00DC2AB2" w:rsidRPr="00DC2AB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январь- июнь 2024</w:t>
            </w:r>
            <w:r w:rsidRPr="00DC2AB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год;</w:t>
            </w:r>
          </w:p>
          <w:p w:rsidR="00695D00" w:rsidRPr="00DC2AB2" w:rsidRDefault="004B2FE2">
            <w:pPr>
              <w:numPr>
                <w:ilvl w:val="0"/>
                <w:numId w:val="2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III</w:t>
            </w:r>
            <w:r w:rsidRPr="00DC2AB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этап —</w:t>
            </w:r>
            <w:r w:rsidR="00DC2AB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июль - декабрь</w:t>
            </w:r>
            <w:r w:rsidRPr="00DC2AB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2024 год</w:t>
            </w:r>
          </w:p>
        </w:tc>
      </w:tr>
      <w:tr w:rsidR="00695D00" w:rsidRPr="00CC06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5D00" w:rsidRDefault="004B2FE2"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Исполнители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программы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Среди работников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ДОУ:</w:t>
            </w:r>
          </w:p>
          <w:p w:rsidR="00695D00" w:rsidRPr="00AD5B5E" w:rsidRDefault="004B2FE2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осуществляет общее руководство программой — заведующий;</w:t>
            </w:r>
          </w:p>
          <w:p w:rsidR="00695D00" w:rsidRPr="00AD5B5E" w:rsidRDefault="004B2FE2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организует работу по реализации программных мероприятий — </w:t>
            </w:r>
            <w:r w:rsidR="00DC2AB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заведующего по в и МР</w:t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695D00" w:rsidRPr="00AD5B5E" w:rsidRDefault="004B2FE2">
            <w:pPr>
              <w:numPr>
                <w:ilvl w:val="0"/>
                <w:numId w:val="3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проводят антикоррупционную пропаганду — воспитатели, ответственный за противодействие коррупции</w:t>
            </w:r>
          </w:p>
        </w:tc>
      </w:tr>
      <w:tr w:rsidR="00695D00" w:rsidRPr="00CC06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5D00" w:rsidRDefault="004B2FE2"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Участники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программы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Программа рассчитана:</w:t>
            </w:r>
          </w:p>
          <w:p w:rsidR="00695D00" w:rsidRDefault="004B2FE2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 педагогических работников;</w:t>
            </w:r>
          </w:p>
          <w:p w:rsidR="00695D00" w:rsidRDefault="004B2FE2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административный персонал;</w:t>
            </w:r>
          </w:p>
          <w:p w:rsidR="00695D00" w:rsidRDefault="004B2FE2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обслуживающий персонал;</w:t>
            </w:r>
          </w:p>
          <w:p w:rsidR="00695D00" w:rsidRDefault="00DC2AB2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воспитанников</w:t>
            </w:r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695D00" w:rsidRDefault="004B2FE2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родителей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законных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представителей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="00DC2AB2">
              <w:rPr>
                <w:rFonts w:hAnsi="Times New Roman" w:cs="Times New Roman"/>
                <w:color w:val="000000"/>
                <w:sz w:val="24"/>
                <w:szCs w:val="24"/>
              </w:rPr>
              <w:t>воспитанников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695D00" w:rsidRPr="00AD5B5E" w:rsidRDefault="004B2FE2">
            <w:pPr>
              <w:numPr>
                <w:ilvl w:val="0"/>
                <w:numId w:val="4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физических и юридических лиц, с которыми ДОУ вступает в договорные отношения</w:t>
            </w:r>
          </w:p>
        </w:tc>
      </w:tr>
      <w:tr w:rsidR="00695D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5D00" w:rsidRPr="00AD5B5E" w:rsidRDefault="004B2FE2">
            <w:pPr>
              <w:rPr>
                <w:lang w:val="ru-RU"/>
              </w:rPr>
            </w:pPr>
            <w:r w:rsidRPr="00AD5B5E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lastRenderedPageBreak/>
              <w:t>Источники и объемы</w:t>
            </w:r>
            <w:r w:rsidRPr="00AD5B5E">
              <w:rPr>
                <w:lang w:val="ru-RU"/>
              </w:rPr>
              <w:br/>
            </w:r>
            <w:r w:rsidRPr="00AD5B5E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финансового обеспечения</w:t>
            </w:r>
            <w:r w:rsidRPr="00AD5B5E">
              <w:rPr>
                <w:lang w:val="ru-RU"/>
              </w:rPr>
              <w:br/>
            </w:r>
            <w:r w:rsidRPr="00AD5B5E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реализации 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Объем финансовых ресурсов, необходимый для реализации программы на период</w:t>
            </w:r>
            <w:r w:rsidR="00DC2AB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2023</w:t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—2024 годов, составляет 3 тыс. руб., в том числе за счет средств муниципального бюджета:</w:t>
            </w:r>
          </w:p>
          <w:p w:rsidR="00695D00" w:rsidRDefault="004B2FE2">
            <w:pPr>
              <w:numPr>
                <w:ilvl w:val="0"/>
                <w:numId w:val="5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="00DC2AB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году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C06E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1,5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тыс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. руб.;</w:t>
            </w:r>
          </w:p>
          <w:p w:rsidR="00695D00" w:rsidRDefault="00DC2AB2" w:rsidP="00CC06E4">
            <w:pPr>
              <w:numPr>
                <w:ilvl w:val="0"/>
                <w:numId w:val="5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2024</w:t>
            </w:r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году</w:t>
            </w:r>
            <w:proofErr w:type="spellEnd"/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C06E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1</w:t>
            </w:r>
            <w:proofErr w:type="gramStart"/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,5</w:t>
            </w:r>
            <w:proofErr w:type="gramEnd"/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тыс</w:t>
            </w:r>
            <w:proofErr w:type="spellEnd"/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. руб.</w:t>
            </w:r>
          </w:p>
        </w:tc>
      </w:tr>
      <w:tr w:rsidR="00695D00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695D0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695D0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95D00" w:rsidRDefault="004B2FE2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III. ОСНОВНАЯ ЧАСТЬ</w:t>
      </w:r>
    </w:p>
    <w:p w:rsidR="00695D00" w:rsidRPr="00AD5B5E" w:rsidRDefault="004B2FE2" w:rsidP="00DC2AB2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 Содержание проблемы и обоснование необходимости ее решения программными методами</w:t>
      </w:r>
    </w:p>
    <w:p w:rsidR="00695D00" w:rsidRPr="00AD5B5E" w:rsidRDefault="004B2FE2" w:rsidP="00DC2AB2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Обоснованием необходимости разработки и реализации мер в сфере противодействия коррупции является статья 13.3 Федерального закона от 25.12.2008 № 273-ФЗ «О противодействии коррупции», а также наличие в ДОУ следующих коррупционных рисков: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884"/>
        <w:gridCol w:w="2299"/>
        <w:gridCol w:w="6683"/>
      </w:tblGrid>
      <w:tr w:rsidR="00695D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 w:rsidP="00DC2AB2">
            <w:pPr>
              <w:jc w:val="center"/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  <w:proofErr w:type="spellEnd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риска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 w:rsidP="00DC2AB2">
            <w:pPr>
              <w:jc w:val="center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Суть проблемы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 w:rsidP="00DC2AB2">
            <w:pPr>
              <w:jc w:val="center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Механизмы минимизации</w:t>
            </w:r>
          </w:p>
        </w:tc>
      </w:tr>
      <w:tr w:rsidR="00695D00" w:rsidRPr="00CC06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Сбор денежных</w:t>
            </w:r>
            <w:r w:rsidRPr="00AD5B5E">
              <w:rPr>
                <w:lang w:val="ru-RU"/>
              </w:rPr>
              <w:br/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средств,</w:t>
            </w:r>
            <w:r w:rsidRPr="00AD5B5E">
              <w:rPr>
                <w:lang w:val="ru-RU"/>
              </w:rPr>
              <w:br/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неформальные</w:t>
            </w:r>
            <w:r w:rsidRPr="00AD5B5E">
              <w:rPr>
                <w:lang w:val="ru-RU"/>
              </w:rPr>
              <w:br/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платежи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Нехватка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денежных</w:t>
            </w:r>
            <w:proofErr w:type="spellEnd"/>
            <w:r>
              <w:br/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средств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numPr>
                <w:ilvl w:val="0"/>
                <w:numId w:val="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информационная открытость деятельности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ДОУ;</w:t>
            </w:r>
          </w:p>
          <w:p w:rsidR="00695D00" w:rsidRPr="00AD5B5E" w:rsidRDefault="004B2FE2" w:rsidP="00DC2AB2">
            <w:pPr>
              <w:numPr>
                <w:ilvl w:val="0"/>
                <w:numId w:val="6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соблюдение утвержденных антикоррупционных нормативных локальных актов ДОУ </w:t>
            </w:r>
          </w:p>
        </w:tc>
      </w:tr>
      <w:tr w:rsidR="00695D00" w:rsidRPr="00CC06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5D00" w:rsidRDefault="004B2FE2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Отсутствие</w:t>
            </w:r>
            <w:proofErr w:type="spellEnd"/>
            <w:r>
              <w:br/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неприятия</w:t>
            </w:r>
            <w:proofErr w:type="spellEnd"/>
            <w:r>
              <w:br/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коррупции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5D00" w:rsidRPr="00AD5B5E" w:rsidRDefault="004B2FE2">
            <w:pPr>
              <w:rPr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Моральная деградация,</w:t>
            </w:r>
            <w:r w:rsidRPr="00AD5B5E">
              <w:rPr>
                <w:lang w:val="ru-RU"/>
              </w:rPr>
              <w:br/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устойчивая</w:t>
            </w:r>
            <w:r w:rsidRPr="00AD5B5E">
              <w:rPr>
                <w:lang w:val="ru-RU"/>
              </w:rPr>
              <w:br/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толерантность</w:t>
            </w:r>
            <w:r w:rsidRPr="00AD5B5E">
              <w:rPr>
                <w:lang w:val="ru-RU"/>
              </w:rPr>
              <w:br/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работников к</w:t>
            </w:r>
            <w:r w:rsidRPr="00AD5B5E">
              <w:rPr>
                <w:lang w:val="ru-RU"/>
              </w:rPr>
              <w:br/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коррупции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5D00" w:rsidRPr="00AD5B5E" w:rsidRDefault="004B2FE2">
            <w:pPr>
              <w:numPr>
                <w:ilvl w:val="0"/>
                <w:numId w:val="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осознание этих фактов как социальной проблемы;</w:t>
            </w:r>
          </w:p>
          <w:p w:rsidR="00695D00" w:rsidRDefault="004B2FE2">
            <w:pPr>
              <w:numPr>
                <w:ilvl w:val="0"/>
                <w:numId w:val="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непримиримая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реакция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коррупцию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695D00" w:rsidRDefault="004B2FE2">
            <w:pPr>
              <w:numPr>
                <w:ilvl w:val="0"/>
                <w:numId w:val="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пропагандистская и просветительская работа;</w:t>
            </w:r>
          </w:p>
          <w:p w:rsidR="00695D00" w:rsidRPr="00AD5B5E" w:rsidRDefault="004B2FE2">
            <w:pPr>
              <w:numPr>
                <w:ilvl w:val="0"/>
                <w:numId w:val="7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реализация задач антикоррупционного образования при участии в данном процессе всех заинтересованных сторон: родительской общественности и социально ответственных работников</w:t>
            </w:r>
          </w:p>
        </w:tc>
      </w:tr>
      <w:tr w:rsidR="00695D00" w:rsidRPr="00CC06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5D00" w:rsidRDefault="004B2FE2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Слабая</w:t>
            </w:r>
            <w:proofErr w:type="spellEnd"/>
            <w:r>
              <w:br/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правовая</w:t>
            </w:r>
            <w:proofErr w:type="spellEnd"/>
            <w:r>
              <w:br/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грамотность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5D00" w:rsidRPr="00AD5B5E" w:rsidRDefault="004B2FE2">
            <w:pPr>
              <w:rPr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Недостаточная</w:t>
            </w:r>
            <w:r w:rsidRPr="00AD5B5E">
              <w:rPr>
                <w:lang w:val="ru-RU"/>
              </w:rPr>
              <w:br/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информированность</w:t>
            </w:r>
            <w:r w:rsidRPr="00AD5B5E">
              <w:rPr>
                <w:lang w:val="ru-RU"/>
              </w:rPr>
              <w:br/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участников о</w:t>
            </w:r>
            <w:r w:rsidRPr="00AD5B5E">
              <w:rPr>
                <w:lang w:val="ru-RU"/>
              </w:rPr>
              <w:br/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последствиях</w:t>
            </w:r>
            <w:r w:rsidRPr="00AD5B5E">
              <w:rPr>
                <w:lang w:val="ru-RU"/>
              </w:rPr>
              <w:br/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коррупции для</w:t>
            </w:r>
            <w:r w:rsidRPr="00AD5B5E">
              <w:rPr>
                <w:lang w:val="ru-RU"/>
              </w:rPr>
              <w:br/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общества, их слабая</w:t>
            </w:r>
            <w:r w:rsidRPr="00AD5B5E">
              <w:rPr>
                <w:lang w:val="ru-RU"/>
              </w:rPr>
              <w:br/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правовая подготовка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5D00" w:rsidRPr="00AD5B5E" w:rsidRDefault="004B2FE2">
            <w:pPr>
              <w:numPr>
                <w:ilvl w:val="0"/>
                <w:numId w:val="8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антикоррупционное образование: формирование у участников программы антикоррупционных установок, мировоззрения, повышения уровня правосознания и правовой культуры;</w:t>
            </w:r>
          </w:p>
          <w:p w:rsidR="00695D00" w:rsidRPr="00AD5B5E" w:rsidRDefault="004B2FE2">
            <w:pPr>
              <w:numPr>
                <w:ilvl w:val="0"/>
                <w:numId w:val="8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разъяснение положений законодательства о мерах ответственности за совершение коррупционных правонарушений</w:t>
            </w:r>
          </w:p>
        </w:tc>
      </w:tr>
      <w:tr w:rsidR="00695D00" w:rsidRPr="00CC06E4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CC06E4" w:rsidRDefault="00695D0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CC06E4" w:rsidRDefault="00695D0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CC06E4" w:rsidRDefault="00695D0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695D00" w:rsidRPr="00AD5B5E" w:rsidRDefault="004B2FE2" w:rsidP="00DC2AB2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Данные коррупционные риски требуют широкого комплексного подхода, применения не только правовых, но и экономических, организационно-управленческих, информационно-пропагандистских и культурно-воспитательных мер с активным вовлечением в процесс противодействия коррупции всех участников образовательных отношений.</w:t>
      </w:r>
    </w:p>
    <w:p w:rsidR="00695D00" w:rsidRPr="00AD5B5E" w:rsidRDefault="004B2FE2" w:rsidP="00DC2AB2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Наиболее целесообразным представляется ликвидация коррупционных рисков программными методами. Это позволит обеспечить взаимодействие всех участников образовательных отношений, последовательность реализации антикоррупционных мер, адекватную оценку их эффективности со стороны общества и контроль за результатами.</w:t>
      </w:r>
    </w:p>
    <w:p w:rsidR="00695D00" w:rsidRPr="00AD5B5E" w:rsidRDefault="004B2FE2" w:rsidP="00DC2AB2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2. План программных мероприятий</w:t>
      </w:r>
    </w:p>
    <w:p w:rsidR="00695D00" w:rsidRPr="00AD5B5E" w:rsidRDefault="004B2FE2" w:rsidP="00DC2AB2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Для обеспечения реализации поставленных целей и решения указанных задач Программой предусмотрено выполнение комплекса антикоррупционных мероприятий по следующим основным направлениям: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35"/>
        <w:gridCol w:w="3281"/>
        <w:gridCol w:w="2042"/>
        <w:gridCol w:w="1762"/>
        <w:gridCol w:w="3146"/>
      </w:tblGrid>
      <w:tr w:rsidR="00695D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исполнитель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исполнения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Ожидаемый результат</w:t>
            </w:r>
          </w:p>
        </w:tc>
      </w:tr>
      <w:tr w:rsidR="00695D00" w:rsidRPr="00CC06E4">
        <w:tc>
          <w:tcPr>
            <w:tcW w:w="0" w:type="auto"/>
            <w:gridSpan w:val="5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1. Меры по нормативному обеспечению противодействия коррупции</w:t>
            </w:r>
          </w:p>
        </w:tc>
      </w:tr>
      <w:tr w:rsidR="00695D00" w:rsidRPr="00CC06E4">
        <w:tc>
          <w:tcPr>
            <w:tcW w:w="0" w:type="auto"/>
            <w:gridSpan w:val="5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1.1. Совершенствование правовых основ, в том числе касающихся системы запретов, ограничений и требований, установленных в целях противодействия коррупции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1.1.1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Разработка (актуализация принятых) локальных актов в целях реализации законодательства по противодействию коррупции и на основе обобщения практики применения действующих антикоррупционных норм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противодействие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коррупции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DC2AB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2023</w:t>
            </w:r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–2024 </w:t>
            </w:r>
            <w:proofErr w:type="spellStart"/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годы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Совершенствование правовых, организационных и иных механизмов противодействия коррупции</w:t>
            </w:r>
          </w:p>
        </w:tc>
      </w:tr>
      <w:tr w:rsidR="00695D00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1.1.2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Экспертиза проектов и действующих локальных актов детского сада на наличие коррупционной составляющей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противодействие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коррупции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DC2AB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2023</w:t>
            </w:r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–2024 </w:t>
            </w:r>
            <w:proofErr w:type="spellStart"/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годы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Выявление возможных коррупционных рисков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1.1.3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оценки эффективности мер по противодействию коррупции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Заведующий, ответственный за противодействие коррупции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DC2AB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  <w:proofErr w:type="spellEnd"/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2023, </w:t>
            </w:r>
            <w:proofErr w:type="spellStart"/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  <w:proofErr w:type="spellEnd"/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2024 </w:t>
            </w:r>
            <w:proofErr w:type="spellStart"/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Совершенствование работы по предупреждению и выявлению возможного конфликта интересов</w:t>
            </w:r>
          </w:p>
        </w:tc>
      </w:tr>
      <w:tr w:rsidR="00695D00" w:rsidRPr="00CC06E4">
        <w:tc>
          <w:tcPr>
            <w:tcW w:w="0" w:type="auto"/>
            <w:gridSpan w:val="5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1.2. Разработка системы мероприятий, направленных на совершенствование порядка работы заведующего и административных работников детского сада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1.2.1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оценки должностных обязанностей работников детского сада, исполнение которых в наибольшей мере подвержено риску коррупционных проявлений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Старший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воспитатель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  <w:proofErr w:type="spellEnd"/>
            <w:r w:rsidR="00DC2AB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Повышение эффективности мер по предупреждению коррупционных правонарушений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1.2.2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Усиление персональной ответственности работников детского сада за неправомерно принятые решения в рамках служебных полномочий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Обеспечение неотвратимости применения мер ответственности к лицам, допустившим коррупционные правонарушения, учет и анализ примененных мер ответственности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1.2.3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Рассмотрение вопросов исполнения законодательства о борьбе с коррупцией на педагогических советах, собраниях трудового коллектива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DC2AB2" w:rsidRDefault="00DC2AB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Заместитель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зщаведующего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по В и МР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Ежеквартально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Повышение контроля за исполнением законодательства в сфере противодействия коррупции</w:t>
            </w:r>
          </w:p>
        </w:tc>
      </w:tr>
      <w:tr w:rsidR="00695D00" w:rsidRPr="00CC06E4">
        <w:tc>
          <w:tcPr>
            <w:tcW w:w="0" w:type="auto"/>
            <w:gridSpan w:val="5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2. Методы антикоррупционного просвещения и пропаганды нетерпимого отношения к </w:t>
            </w:r>
            <w:r w:rsidRPr="00AD5B5E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lastRenderedPageBreak/>
              <w:t>коррупции</w:t>
            </w:r>
          </w:p>
        </w:tc>
      </w:tr>
      <w:tr w:rsidR="00695D00" w:rsidRPr="00CC06E4">
        <w:tc>
          <w:tcPr>
            <w:tcW w:w="0" w:type="auto"/>
            <w:gridSpan w:val="5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lastRenderedPageBreak/>
              <w:t>2.1. Совершенствование механизмов формирования антикоррупционного мировоззрения у обучающихся, их родителей (законных представителей)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2.1.1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Участие в общественных акциях в целях антикоррупционного просвещения и противодействия коррупции, в том числе приуроченных к Международному дню борьбы с коррупцией (9 декабря)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DC2AB2" w:rsidRDefault="00DC2AB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заведующего по В и МР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Ежегодно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Формирование у дошкольников нетерпимости к коррупционному поведению и повышение уровня правосознания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2.1.2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Проведение воспитательно-образовательных занятий по </w:t>
            </w:r>
            <w:proofErr w:type="spellStart"/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антикоррупционной</w:t>
            </w:r>
            <w:proofErr w:type="spellEnd"/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тематике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Воспитатели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DC2AB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2023</w:t>
            </w:r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–2024 </w:t>
            </w:r>
            <w:proofErr w:type="spellStart"/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годы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Дополнительный источник информации, посредством которого проводится просветительская работа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r>
              <w:rPr>
                <w:rFonts w:hAnsi="Times New Roman" w:cs="Times New Roman"/>
                <w:color w:val="000000"/>
                <w:sz w:val="24"/>
                <w:szCs w:val="24"/>
              </w:rPr>
              <w:t>2.1.3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среди родителей (законных представителей) обучающихся анонимного анкетирования, включая онлайн-опросы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Воспитатели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 реже двух раз в год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Выявление фактов коррупции, оценка мнения общественности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r>
              <w:rPr>
                <w:rFonts w:hAnsi="Times New Roman" w:cs="Times New Roman"/>
                <w:color w:val="000000"/>
                <w:sz w:val="24"/>
                <w:szCs w:val="24"/>
              </w:rPr>
              <w:t>2.1.4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Разработка материалов, информирующих родителей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(законных представителей) обучающихся о правах их и их детей, включая описание правомерных и неправомерных действий работников.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Размещение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информационных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стендах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и сайте образовательной организации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DC2AB2" w:rsidRDefault="00DC2AB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заведующего по В и МР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Ежегодно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Повышение правовой грамотности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 (законных представителей) обучающихся</w:t>
            </w:r>
          </w:p>
        </w:tc>
      </w:tr>
      <w:tr w:rsidR="00695D00" w:rsidRPr="00CC06E4">
        <w:tc>
          <w:tcPr>
            <w:tcW w:w="0" w:type="auto"/>
            <w:gridSpan w:val="5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2.2. Формирование антикоррупционного мировоззрения у работников и контрагентов, профессиональное развитие работников в сфере противодействия коррупции 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2.2.1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Инструктивные совещания на тему «Коррупция и ответственность»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DC2AB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2023</w:t>
            </w:r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–2024 </w:t>
            </w:r>
            <w:proofErr w:type="spellStart"/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годы</w:t>
            </w:r>
            <w:proofErr w:type="spellEnd"/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Формирование у работников нетерпимости к коррупционному поведению и повышение уровня правосознания</w:t>
            </w:r>
          </w:p>
        </w:tc>
      </w:tr>
      <w:tr w:rsidR="00695D00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2.2.2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Ознакомление работников с нормативными документами, регламентирующими вопросы предупреждения и противодействия коррупции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DC2AB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2023</w:t>
            </w:r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–2024 </w:t>
            </w:r>
            <w:proofErr w:type="spellStart"/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годы</w:t>
            </w:r>
            <w:proofErr w:type="spellEnd"/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695D0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2.2.3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Обеспечение подготовки и дополнительного профессионального образования педагогических кадров в части использования ими методики антикоррупционного воспитания и просвещения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 w:rsidP="00DC2AB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202</w:t>
            </w:r>
            <w:r w:rsidR="00DC2AB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–2024 годы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Улучшение подготовки педагогических кадров, способных осуществлять антикоррупционное воспитание и просвещение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2.2.4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Обеспечение участия </w:t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педагогических работников в тематических образовательных площадках и мастерских по методике организации и проведения образовательных мероприятий антикоррупционной направленности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Заведующий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DC2AB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2023</w:t>
            </w:r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–2024 </w:t>
            </w:r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годы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Организована работа по </w:t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изучению эффективных методик организации и проведения образовательных мероприятий антикоррупционной направленности для работников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2.2.5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обучающих мероприятий по вопросам профилактики коррупционных и иных правонарушений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противодействие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коррупции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DC2AB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2023</w:t>
            </w:r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–2024 годы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Совершенствование знаний и умений работников в сфере противодействия коррупции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2.2.6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индивидуального консультирования работников по вопросам применения (соблюдения) антикоррупционных стандартов и процедур</w:t>
            </w: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695D0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DC2AB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2023</w:t>
            </w:r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–2024 </w:t>
            </w:r>
            <w:proofErr w:type="spellStart"/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годы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Совершенствование правовой, теоретической и практической подготовки работников</w:t>
            </w:r>
          </w:p>
        </w:tc>
      </w:tr>
      <w:tr w:rsidR="00695D00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r>
              <w:rPr>
                <w:rFonts w:hAnsi="Times New Roman" w:cs="Times New Roman"/>
                <w:color w:val="000000"/>
                <w:sz w:val="24"/>
                <w:szCs w:val="24"/>
              </w:rPr>
              <w:t>2.2.7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Информирование контрагентов организации о последствиях коррупционных правонарушений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противодействие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коррупции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DC2AB2">
            <w:r>
              <w:rPr>
                <w:rFonts w:hAnsi="Times New Roman" w:cs="Times New Roman"/>
                <w:color w:val="000000"/>
                <w:sz w:val="24"/>
                <w:szCs w:val="24"/>
              </w:rPr>
              <w:t>2023</w:t>
            </w:r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–2024 годы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Предотвращение возможных коррупционных рисков</w:t>
            </w:r>
          </w:p>
        </w:tc>
      </w:tr>
      <w:tr w:rsidR="00695D00" w:rsidRPr="00CC06E4">
        <w:tc>
          <w:tcPr>
            <w:tcW w:w="0" w:type="auto"/>
            <w:gridSpan w:val="5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3. Обеспечение доступности информации о деятельности образовательной организации в сфере противодействия коррупции</w:t>
            </w:r>
          </w:p>
        </w:tc>
      </w:tr>
      <w:tr w:rsidR="00695D00">
        <w:tc>
          <w:tcPr>
            <w:tcW w:w="0" w:type="auto"/>
            <w:gridSpan w:val="5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3.1. Совершенствование механизмов информационной открытости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3.1.1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Создание на официальном сайте специализированного подраздела «Противодействие коррупции»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Администратор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сайта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DC2AB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Сентябрь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2023</w:t>
            </w:r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Подраздел, способствующий информационной открытости в сфере противодействия коррупции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3.1.2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Публикация на официальном сайте информации об антикоррупционной деятельности образовательной организации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Ответственный за размещение информации на сайте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E7689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2023</w:t>
            </w:r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–2024 </w:t>
            </w:r>
            <w:proofErr w:type="spellStart"/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годы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Сведения и отчеты о реализации программы и иных мероприятиях по вопросам профилактики коррупционных правонарушений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3.1.3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Мониторинг публикаций в мессенджерах и социальных сетях о фактах проявления коррупции в образовательной организации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структурных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подразделений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E7689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2023</w:t>
            </w:r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–2024 </w:t>
            </w:r>
            <w:proofErr w:type="spellStart"/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годы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Доклад о результатах мониторинга с целью принятия мер реагирования в случаях обнаружения коррупционных проявлений</w:t>
            </w:r>
          </w:p>
        </w:tc>
      </w:tr>
      <w:tr w:rsidR="00695D00" w:rsidRPr="00CC06E4">
        <w:tc>
          <w:tcPr>
            <w:tcW w:w="0" w:type="auto"/>
            <w:gridSpan w:val="5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3.2. Обеспечение права граждан на доступ к информации о деятельности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3.2.1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Обеспечение доступности к номерам телефонов администрации детского сада в целях выявления фактов проявлений коррупции, а также активного привлечения общественности в борьбе с данными правонарушениями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E7689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сентябрь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2023</w:t>
            </w:r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Обеспечение функционирования системы связи для получения сообщений о несоблюдении ограничений и запретов, установленных законодательством Российской Федерации, а </w:t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также о фактах коррупции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3.2.2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Обеспечение наличия журнала учета сообщений о совершении коррупционных правонарушений работниками дошкольной образовательной организации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BA6402" w:rsidP="00E76891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июль</w:t>
            </w:r>
            <w:proofErr w:type="spellEnd"/>
            <w:r w:rsidR="00E76891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202</w:t>
            </w:r>
            <w:r w:rsidR="00E7689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каждого полученного сообщения о фактах коррупции в образовательной организации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3.2.3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Размещение на сайте детского сада публичного отчета заведующего об образовательной и финансово-хозяйственной деятельности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BA6402" w:rsidP="00BA640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Обеспечение открытости информации о деятельности образовательной организации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3.2.4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контроля за выполнением законодательства о противодействии коррупции в детском саду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BA6402" w:rsidRDefault="004B2FE2" w:rsidP="00BA640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A640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Заведующий, </w:t>
            </w:r>
            <w:r w:rsidR="00BA640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заведующего по В и МР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Постоянно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Выявление возможных случаев неисполнения требований нормативных актов о противодействии коррупции в детском саду</w:t>
            </w:r>
          </w:p>
        </w:tc>
      </w:tr>
      <w:tr w:rsidR="00695D00" w:rsidRPr="00CC06E4">
        <w:tc>
          <w:tcPr>
            <w:tcW w:w="0" w:type="auto"/>
            <w:gridSpan w:val="5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4. Реагирование на факты коррупции, совершенствование правового регулирования </w:t>
            </w:r>
          </w:p>
        </w:tc>
      </w:tr>
      <w:tr w:rsidR="00695D00" w:rsidRPr="00CC06E4">
        <w:tc>
          <w:tcPr>
            <w:tcW w:w="0" w:type="auto"/>
            <w:gridSpan w:val="5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4.1. Расширение способа участия граждан в области противодействия коррупции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4.1.1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Обобщение практики рассмотрения полученных в разных формах обращений граждан и организаций по фактам проявления коррупции и повышение результативности и эффективности этой работы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 w:rsidP="00BA640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2023,</w:t>
            </w:r>
          </w:p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 2024 года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Принятие необходимых мер по информации, содержащейся в обращениях граждан и организаций о фактах проявления коррупции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4.1.2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работы телефона доверия и горячей линии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  <w:proofErr w:type="spellEnd"/>
            <w:r w:rsidR="00BA6402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Увеличение способов получения сведений о фактах проявления коррупции в образовательной организации</w:t>
            </w:r>
          </w:p>
        </w:tc>
      </w:tr>
      <w:tr w:rsidR="00695D00" w:rsidRPr="00CC06E4">
        <w:tc>
          <w:tcPr>
            <w:tcW w:w="0" w:type="auto"/>
            <w:gridSpan w:val="5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4.2.Правовые и организационные основы противодействия коррупции, повышение их эффективности </w:t>
            </w:r>
          </w:p>
        </w:tc>
      </w:tr>
      <w:tr w:rsidR="00695D00" w:rsidRPr="00CC06E4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4.2.1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Осуществление взаимодействия с правоохранительными органами по фактам, связанным с проявлением коррупции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4B2FE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Default="00BA640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2023</w:t>
            </w:r>
            <w:r w:rsidR="004B2FE2">
              <w:rPr>
                <w:rFonts w:hAnsi="Times New Roman" w:cs="Times New Roman"/>
                <w:color w:val="000000"/>
                <w:sz w:val="24"/>
                <w:szCs w:val="24"/>
              </w:rPr>
              <w:t>–2024 годы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4B2FE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Совместное оперативное реагирование на коррупционные правонарушения</w:t>
            </w:r>
          </w:p>
        </w:tc>
      </w:tr>
    </w:tbl>
    <w:p w:rsidR="00695D00" w:rsidRPr="00AD5B5E" w:rsidRDefault="00695D00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5D00" w:rsidRPr="00AD5B5E" w:rsidRDefault="004B2FE2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 Ресурсное обеспечение Программы</w:t>
      </w:r>
    </w:p>
    <w:p w:rsidR="00695D00" w:rsidRPr="00AD5B5E" w:rsidRDefault="004B2FE2" w:rsidP="00BA6402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Финансовое обеспечение реализации Программы осуществляется за счет бюджетных ассигнований муниципального бюджета </w:t>
      </w:r>
      <w:proofErr w:type="spellStart"/>
      <w:r w:rsidR="00BA6402">
        <w:rPr>
          <w:rFonts w:hAnsi="Times New Roman" w:cs="Times New Roman"/>
          <w:color w:val="000000"/>
          <w:sz w:val="24"/>
          <w:szCs w:val="24"/>
          <w:lang w:val="ru-RU"/>
        </w:rPr>
        <w:t>Тернейского</w:t>
      </w:r>
      <w:proofErr w:type="spellEnd"/>
      <w:r w:rsidR="00BA6402">
        <w:rPr>
          <w:rFonts w:hAnsi="Times New Roman" w:cs="Times New Roman"/>
          <w:color w:val="000000"/>
          <w:sz w:val="24"/>
          <w:szCs w:val="24"/>
          <w:lang w:val="ru-RU"/>
        </w:rPr>
        <w:t xml:space="preserve"> МО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Общий объем бюджетных ассигнований на финансовое обеспечение реализации Программы составляет 3,0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тыс. руб., в том числе по годам:</w:t>
      </w:r>
    </w:p>
    <w:p w:rsidR="00695D00" w:rsidRDefault="004B2FE2" w:rsidP="00BA6402">
      <w:pPr>
        <w:numPr>
          <w:ilvl w:val="0"/>
          <w:numId w:val="9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gramStart"/>
      <w:r>
        <w:rPr>
          <w:rFonts w:hAnsi="Times New Roman" w:cs="Times New Roman"/>
          <w:color w:val="000000"/>
          <w:sz w:val="24"/>
          <w:szCs w:val="24"/>
        </w:rPr>
        <w:t>в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 xml:space="preserve"> 202</w:t>
      </w:r>
      <w:r w:rsidR="00BA6402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году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 w:rsidR="00CC06E4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1,5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тыс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 руб.;</w:t>
      </w:r>
    </w:p>
    <w:p w:rsidR="00695D00" w:rsidRDefault="00BA6402" w:rsidP="00BA6402">
      <w:pPr>
        <w:numPr>
          <w:ilvl w:val="0"/>
          <w:numId w:val="9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2024</w:t>
      </w:r>
      <w:r w:rsidR="004B2FE2"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B2FE2">
        <w:rPr>
          <w:rFonts w:hAnsi="Times New Roman" w:cs="Times New Roman"/>
          <w:color w:val="000000"/>
          <w:sz w:val="24"/>
          <w:szCs w:val="24"/>
        </w:rPr>
        <w:t>году</w:t>
      </w:r>
      <w:proofErr w:type="spellEnd"/>
      <w:r w:rsidR="004B2FE2">
        <w:rPr>
          <w:rFonts w:hAnsi="Times New Roman" w:cs="Times New Roman"/>
          <w:color w:val="000000"/>
          <w:sz w:val="24"/>
          <w:szCs w:val="24"/>
        </w:rPr>
        <w:t xml:space="preserve"> </w:t>
      </w:r>
      <w:r w:rsidR="00CC06E4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4B2FE2">
        <w:rPr>
          <w:rFonts w:hAnsi="Times New Roman" w:cs="Times New Roman"/>
          <w:color w:val="000000"/>
          <w:sz w:val="24"/>
          <w:szCs w:val="24"/>
        </w:rPr>
        <w:t xml:space="preserve"> 1,5 </w:t>
      </w:r>
      <w:proofErr w:type="spellStart"/>
      <w:r w:rsidR="004B2FE2">
        <w:rPr>
          <w:rFonts w:hAnsi="Times New Roman" w:cs="Times New Roman"/>
          <w:color w:val="000000"/>
          <w:sz w:val="24"/>
          <w:szCs w:val="24"/>
        </w:rPr>
        <w:t>тыс</w:t>
      </w:r>
      <w:proofErr w:type="spellEnd"/>
      <w:r w:rsidR="004B2FE2">
        <w:rPr>
          <w:rFonts w:hAnsi="Times New Roman" w:cs="Times New Roman"/>
          <w:color w:val="000000"/>
          <w:sz w:val="24"/>
          <w:szCs w:val="24"/>
        </w:rPr>
        <w:t>. руб.</w:t>
      </w:r>
    </w:p>
    <w:p w:rsidR="00695D00" w:rsidRPr="00AD5B5E" w:rsidRDefault="004B2FE2" w:rsidP="00CF0C65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Объем средств, предусмотренных на реализацию программных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мероприятий, носит прогнозный характер и подлежит ежегодному уточнению в установленном порядке при формировании проекта бюджета </w:t>
      </w:r>
      <w:proofErr w:type="spellStart"/>
      <w:r w:rsidR="00BA6402">
        <w:rPr>
          <w:rFonts w:hAnsi="Times New Roman" w:cs="Times New Roman"/>
          <w:color w:val="000000"/>
          <w:sz w:val="24"/>
          <w:szCs w:val="24"/>
          <w:lang w:val="ru-RU"/>
        </w:rPr>
        <w:t>Тернейского</w:t>
      </w:r>
      <w:proofErr w:type="spellEnd"/>
      <w:r w:rsidR="00BA6402">
        <w:rPr>
          <w:rFonts w:hAnsi="Times New Roman" w:cs="Times New Roman"/>
          <w:color w:val="000000"/>
          <w:sz w:val="24"/>
          <w:szCs w:val="24"/>
          <w:lang w:val="ru-RU"/>
        </w:rPr>
        <w:t xml:space="preserve"> МО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 на соответствующий финансовый год с учетом сроков и эффективности реализации Программы.</w:t>
      </w:r>
    </w:p>
    <w:p w:rsidR="00695D00" w:rsidRPr="00AD5B5E" w:rsidRDefault="004B2FE2" w:rsidP="00BA6402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Основными принципами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финансирования программных мероприятий являются:</w:t>
      </w:r>
    </w:p>
    <w:p w:rsidR="00695D00" w:rsidRPr="00AD5B5E" w:rsidRDefault="004B2FE2" w:rsidP="00BA6402">
      <w:pPr>
        <w:numPr>
          <w:ilvl w:val="0"/>
          <w:numId w:val="10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консолидация финансовых средств для успешной реализации мероприятий Программы;</w:t>
      </w:r>
    </w:p>
    <w:p w:rsidR="00695D00" w:rsidRPr="00AD5B5E" w:rsidRDefault="004B2FE2" w:rsidP="00BA6402">
      <w:pPr>
        <w:numPr>
          <w:ilvl w:val="0"/>
          <w:numId w:val="10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повышение эффективности использования выделяемых средств на основе оценки исполнения реализуемых мероприятий Программы с точки зрения их социально-экономической результативности.</w:t>
      </w:r>
    </w:p>
    <w:p w:rsidR="00695D00" w:rsidRDefault="004B2FE2">
      <w:pPr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Для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реализации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программы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используются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008"/>
        <w:gridCol w:w="8334"/>
      </w:tblGrid>
      <w:tr w:rsidR="00695D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5D00" w:rsidRDefault="004B2FE2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Средства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5D00" w:rsidRDefault="004B2FE2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Ресурсы</w:t>
            </w:r>
          </w:p>
        </w:tc>
      </w:tr>
      <w:tr w:rsidR="00695D00" w:rsidRPr="00AD5B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5D00" w:rsidRDefault="004B2FE2"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Информационные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5D00" w:rsidRPr="00AD5B5E" w:rsidRDefault="004B2FE2">
            <w:pPr>
              <w:numPr>
                <w:ilvl w:val="0"/>
                <w:numId w:val="1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официальный </w:t>
            </w:r>
            <w:r w:rsidR="00BA640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сайт </w:t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ДОУ</w:t>
            </w:r>
            <w:r w:rsidR="00BA640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hyperlink r:id="rId5" w:history="1">
              <w:r w:rsidR="00BA6402" w:rsidRPr="00BA6402">
                <w:rPr>
                  <w:rFonts w:ascii="Times New Roman" w:eastAsia="Calibri" w:hAnsi="Times New Roman" w:cs="Times New Roman"/>
                  <w:b/>
                  <w:color w:val="0563C1"/>
                  <w:sz w:val="26"/>
                  <w:szCs w:val="26"/>
                  <w:u w:val="single"/>
                  <w:lang w:val="ru-RU"/>
                </w:rPr>
                <w:t>https://terneyds.1c-umi.ru/</w:t>
              </w:r>
            </w:hyperlink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695D00" w:rsidRPr="00AD5B5E" w:rsidRDefault="004B2FE2">
            <w:pPr>
              <w:numPr>
                <w:ilvl w:val="0"/>
                <w:numId w:val="11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информационные стенды</w:t>
            </w:r>
            <w:r w:rsidR="00BA640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ДОУ </w:t>
            </w:r>
          </w:p>
        </w:tc>
      </w:tr>
      <w:tr w:rsidR="00695D00" w:rsidRPr="00CC06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5D00" w:rsidRDefault="004B2FE2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Материально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br/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технические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95D00" w:rsidRPr="00AD5B5E" w:rsidRDefault="004B2FE2">
            <w:pPr>
              <w:rPr>
                <w:lang w:val="ru-RU"/>
              </w:rPr>
            </w:pPr>
            <w:r w:rsidRPr="00AD5B5E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Пособия, оборудование и оснащение административных и учебных помещений</w:t>
            </w:r>
          </w:p>
        </w:tc>
      </w:tr>
      <w:tr w:rsidR="00695D00" w:rsidRPr="00CC06E4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695D0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95D00" w:rsidRPr="00AD5B5E" w:rsidRDefault="00695D0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695D00" w:rsidRPr="00AD5B5E" w:rsidRDefault="004B2FE2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 Контроль за исполнением Программы</w:t>
      </w:r>
    </w:p>
    <w:p w:rsidR="00695D00" w:rsidRPr="00AD5B5E" w:rsidRDefault="004B2FE2" w:rsidP="00BA6402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Контроль за реализацией Программы осуществляет заведующий </w:t>
      </w:r>
      <w:r w:rsidR="00BA6402">
        <w:rPr>
          <w:rFonts w:hAnsi="Times New Roman" w:cs="Times New Roman"/>
          <w:color w:val="000000"/>
          <w:sz w:val="24"/>
          <w:szCs w:val="24"/>
          <w:lang w:val="ru-RU"/>
        </w:rPr>
        <w:t>ДОУ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. Он координирует деятельность исполнителей Программы, анализирует и оценивает результаты выполнения программных мероприятий.</w:t>
      </w:r>
    </w:p>
    <w:p w:rsidR="00695D00" w:rsidRPr="00AD5B5E" w:rsidRDefault="004B2FE2" w:rsidP="00BA6402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Итоги о ходе реализации программы подводятся ежегодно. Отчет о ходе реализации программы за прошедший календарный год в срок до 30 января текущего года заслушивается на общем собрании трудового коллектива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ДОУ и размещаются подразделе «Противодействие коррупции» официального сайта ДОУ.</w:t>
      </w:r>
    </w:p>
    <w:p w:rsidR="00695D00" w:rsidRPr="00AD5B5E" w:rsidRDefault="004B2FE2" w:rsidP="00BA6402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Исполнители Программы реализуют программные мероприятия, вносят предложения по их уточнению и корректировке, готовят отчет о реализации программы за отчетный период.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По завершении реализации Программы исполнители Программы готовят для руководителя </w:t>
      </w:r>
      <w:bookmarkStart w:id="0" w:name="_GoBack"/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 xml:space="preserve">образовательной организации аналитическую записку об итогах ее реализации и оценке, а также о </w:t>
      </w:r>
      <w:bookmarkEnd w:id="0"/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влиянии фактических результатов Программы на достижение поставленных целей.</w:t>
      </w:r>
    </w:p>
    <w:p w:rsidR="00695D00" w:rsidRPr="007E546D" w:rsidRDefault="004B2FE2" w:rsidP="007E546D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E546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5. Ожидаемые результаты от реализации Программы</w:t>
      </w:r>
    </w:p>
    <w:p w:rsidR="00695D00" w:rsidRPr="00AD5B5E" w:rsidRDefault="004B2FE2" w:rsidP="007E546D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Ожидаемыми результатами реализации Программы являются:</w:t>
      </w:r>
    </w:p>
    <w:p w:rsidR="00695D00" w:rsidRPr="00AD5B5E" w:rsidRDefault="004B2FE2" w:rsidP="007E546D">
      <w:pPr>
        <w:numPr>
          <w:ilvl w:val="0"/>
          <w:numId w:val="1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повышение качества и доступности предоставляемых образовательных услуг;</w:t>
      </w:r>
    </w:p>
    <w:p w:rsidR="00695D00" w:rsidRPr="00AD5B5E" w:rsidRDefault="004B2FE2" w:rsidP="007E546D">
      <w:pPr>
        <w:numPr>
          <w:ilvl w:val="0"/>
          <w:numId w:val="1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укрепление доверия граждан к деятельности ДОУ;</w:t>
      </w:r>
    </w:p>
    <w:p w:rsidR="00695D00" w:rsidRPr="00AD5B5E" w:rsidRDefault="004B2FE2" w:rsidP="007E546D">
      <w:pPr>
        <w:numPr>
          <w:ilvl w:val="0"/>
          <w:numId w:val="1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повышение уровня профилактической работы с целью недопущения коррупционных проявлений в ДОУ;</w:t>
      </w:r>
    </w:p>
    <w:p w:rsidR="00695D00" w:rsidRPr="00AD5B5E" w:rsidRDefault="004B2FE2" w:rsidP="007E546D">
      <w:pPr>
        <w:numPr>
          <w:ilvl w:val="0"/>
          <w:numId w:val="1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эффективная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система борьбы против возможных проявлений коррупционной направленности;</w:t>
      </w:r>
    </w:p>
    <w:p w:rsidR="00695D00" w:rsidRPr="00AD5B5E" w:rsidRDefault="004B2FE2" w:rsidP="007E546D">
      <w:pPr>
        <w:numPr>
          <w:ilvl w:val="0"/>
          <w:numId w:val="1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повышение правовой культуры и уровня антикоррупционного правосознания у работников, обучающихся, их родителей (законных представителей)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ДОУ;</w:t>
      </w:r>
    </w:p>
    <w:p w:rsidR="00695D00" w:rsidRPr="00AD5B5E" w:rsidRDefault="004B2FE2" w:rsidP="007E546D">
      <w:pPr>
        <w:numPr>
          <w:ilvl w:val="0"/>
          <w:numId w:val="1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прозрачные механизмы принимаемых решений администрацией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ДОУ;</w:t>
      </w:r>
    </w:p>
    <w:p w:rsidR="00695D00" w:rsidRPr="00AD5B5E" w:rsidRDefault="004B2FE2" w:rsidP="007E546D">
      <w:pPr>
        <w:numPr>
          <w:ilvl w:val="0"/>
          <w:numId w:val="1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снижение коррупционных рисков, препятствующих целевому и эффективному использованию средств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D5B5E">
        <w:rPr>
          <w:rFonts w:hAnsi="Times New Roman" w:cs="Times New Roman"/>
          <w:color w:val="000000"/>
          <w:sz w:val="24"/>
          <w:szCs w:val="24"/>
          <w:lang w:val="ru-RU"/>
        </w:rPr>
        <w:t>ДОУ;</w:t>
      </w:r>
    </w:p>
    <w:p w:rsidR="00695D00" w:rsidRPr="00CC06E4" w:rsidRDefault="00695D00" w:rsidP="007E546D">
      <w:pPr>
        <w:ind w:left="420" w:right="180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95D00" w:rsidRPr="00CC06E4" w:rsidRDefault="00695D00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sectPr w:rsidR="00695D00" w:rsidRPr="00CC06E4" w:rsidSect="007E546D">
      <w:pgSz w:w="11907" w:h="16839"/>
      <w:pgMar w:top="284" w:right="284" w:bottom="284" w:left="90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3697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DD76A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EE14B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F1757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B8346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D709A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11092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F1130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DD04B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C33AF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69174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75738D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3"/>
  </w:num>
  <w:num w:numId="5">
    <w:abstractNumId w:val="2"/>
  </w:num>
  <w:num w:numId="6">
    <w:abstractNumId w:val="1"/>
  </w:num>
  <w:num w:numId="7">
    <w:abstractNumId w:val="8"/>
  </w:num>
  <w:num w:numId="8">
    <w:abstractNumId w:val="4"/>
  </w:num>
  <w:num w:numId="9">
    <w:abstractNumId w:val="0"/>
  </w:num>
  <w:num w:numId="10">
    <w:abstractNumId w:val="5"/>
  </w:num>
  <w:num w:numId="11">
    <w:abstractNumId w:val="7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05CE"/>
    <w:rsid w:val="002D33B1"/>
    <w:rsid w:val="002D3591"/>
    <w:rsid w:val="003514A0"/>
    <w:rsid w:val="004B2FE2"/>
    <w:rsid w:val="004F7E17"/>
    <w:rsid w:val="005A05CE"/>
    <w:rsid w:val="00653AF6"/>
    <w:rsid w:val="00695D00"/>
    <w:rsid w:val="007E546D"/>
    <w:rsid w:val="00AD5B5E"/>
    <w:rsid w:val="00B73A5A"/>
    <w:rsid w:val="00BA6402"/>
    <w:rsid w:val="00C558D7"/>
    <w:rsid w:val="00CC06E4"/>
    <w:rsid w:val="00CF0C65"/>
    <w:rsid w:val="00DC2AB2"/>
    <w:rsid w:val="00E438A1"/>
    <w:rsid w:val="00E76891"/>
    <w:rsid w:val="00F01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7E546D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54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erneyds.1c-um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2888</Words>
  <Characters>16464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User</cp:lastModifiedBy>
  <cp:revision>5</cp:revision>
  <cp:lastPrinted>2023-08-01T05:33:00Z</cp:lastPrinted>
  <dcterms:created xsi:type="dcterms:W3CDTF">2011-11-02T04:15:00Z</dcterms:created>
  <dcterms:modified xsi:type="dcterms:W3CDTF">2023-08-16T00:00:00Z</dcterms:modified>
</cp:coreProperties>
</file>